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FF8C9" w14:textId="77777777" w:rsidR="007F0630" w:rsidRDefault="00000000" w:rsidP="00A16E56">
      <w:r>
        <w:rPr>
          <w:noProof/>
          <w:lang w:val="fr-FR" w:eastAsia="fr-FR"/>
        </w:rPr>
        <w:pict w14:anchorId="045D6D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5.4pt;margin-top:5.4pt;width:99.2pt;height:96.8pt;z-index:1;mso-wrap-edited:f" wrapcoords="8672 0 6054 837 3436 2176 1800 4353 1800 4688 2945 5358 2945 5525 8672 7869 -163 10381 -163 11051 5727 13395 5727 14567 8509 15906 5236 16409 3436 17079 3436 19423 8018 21265 9818 21265 12109 21265 13745 21265 18327 19423 18327 17079 16199 16409 10800 16074 10963 13395 12927 13227 21600 11218 21600 10381 16199 7869 17672 5358 18818 4688 18818 3683 18163 2679 16527 1674 16036 334 12763 0 8672 0">
            <v:imagedata r:id="rId7" o:title=""/>
            <w10:wrap type="tight"/>
          </v:shape>
        </w:pict>
      </w:r>
    </w:p>
    <w:p w14:paraId="120810A3" w14:textId="77777777" w:rsidR="00DF1ED9" w:rsidRPr="009374D3" w:rsidRDefault="00A16E56" w:rsidP="009374D3">
      <w:pPr>
        <w:rPr>
          <w:b/>
          <w:color w:val="000090"/>
          <w:sz w:val="32"/>
          <w:szCs w:val="32"/>
        </w:rPr>
      </w:pPr>
      <w:r w:rsidRPr="009674AB">
        <w:rPr>
          <w:b/>
          <w:sz w:val="24"/>
          <w:szCs w:val="24"/>
        </w:rPr>
        <w:t xml:space="preserve">     </w:t>
      </w:r>
      <w:r w:rsidR="009374D3">
        <w:rPr>
          <w:b/>
          <w:sz w:val="24"/>
          <w:szCs w:val="24"/>
        </w:rPr>
        <w:t xml:space="preserve">         </w:t>
      </w:r>
      <w:r w:rsidR="009374D3" w:rsidRPr="009374D3">
        <w:rPr>
          <w:b/>
          <w:color w:val="000090"/>
          <w:sz w:val="24"/>
          <w:szCs w:val="24"/>
        </w:rPr>
        <w:t xml:space="preserve"> </w:t>
      </w:r>
      <w:r w:rsidR="009374D3" w:rsidRPr="009374D3">
        <w:rPr>
          <w:b/>
          <w:color w:val="000090"/>
          <w:sz w:val="32"/>
          <w:szCs w:val="32"/>
        </w:rPr>
        <w:t>Harmonie Grand-Ducale Marie-Adelaïde</w:t>
      </w:r>
    </w:p>
    <w:p w14:paraId="5A72F9FB" w14:textId="77777777" w:rsidR="00DF1ED9" w:rsidRDefault="00DF1ED9" w:rsidP="00A16E56">
      <w:pPr>
        <w:rPr>
          <w:b/>
          <w:sz w:val="24"/>
          <w:szCs w:val="24"/>
        </w:rPr>
      </w:pPr>
    </w:p>
    <w:p w14:paraId="07ECF7F1" w14:textId="77777777" w:rsidR="009374D3" w:rsidRDefault="00DF1ED9" w:rsidP="00A16E56">
      <w:pPr>
        <w:rPr>
          <w:b/>
          <w:sz w:val="24"/>
          <w:szCs w:val="24"/>
        </w:rPr>
      </w:pPr>
      <w:r>
        <w:rPr>
          <w:b/>
          <w:sz w:val="24"/>
          <w:szCs w:val="24"/>
        </w:rPr>
        <w:t xml:space="preserve">          </w:t>
      </w:r>
    </w:p>
    <w:p w14:paraId="28F07F4A" w14:textId="77777777" w:rsidR="0023137D" w:rsidRDefault="0023137D" w:rsidP="009374D3">
      <w:pPr>
        <w:jc w:val="center"/>
        <w:rPr>
          <w:b/>
          <w:sz w:val="24"/>
          <w:szCs w:val="24"/>
        </w:rPr>
      </w:pPr>
    </w:p>
    <w:p w14:paraId="2D501034" w14:textId="36BBE741" w:rsidR="00A16E56" w:rsidRDefault="00A16E56" w:rsidP="009374D3">
      <w:pPr>
        <w:jc w:val="center"/>
        <w:rPr>
          <w:b/>
          <w:sz w:val="24"/>
          <w:szCs w:val="24"/>
        </w:rPr>
      </w:pPr>
      <w:r w:rsidRPr="009674AB">
        <w:rPr>
          <w:b/>
          <w:sz w:val="24"/>
          <w:szCs w:val="24"/>
        </w:rPr>
        <w:t xml:space="preserve">MISE A DISPOSITION D’UN INSTRUMENT DE MUSIQUE </w:t>
      </w:r>
      <w:r w:rsidR="00311F15">
        <w:rPr>
          <w:b/>
          <w:sz w:val="24"/>
          <w:szCs w:val="24"/>
        </w:rPr>
        <w:t xml:space="preserve">POUR  </w:t>
      </w:r>
      <w:r w:rsidR="00EA7E9B">
        <w:rPr>
          <w:b/>
          <w:sz w:val="24"/>
          <w:szCs w:val="24"/>
        </w:rPr>
        <w:t>202</w:t>
      </w:r>
      <w:r w:rsidR="00443F25">
        <w:rPr>
          <w:b/>
          <w:sz w:val="24"/>
          <w:szCs w:val="24"/>
        </w:rPr>
        <w:t>3</w:t>
      </w:r>
      <w:r w:rsidR="00311F15">
        <w:rPr>
          <w:b/>
          <w:sz w:val="24"/>
          <w:szCs w:val="24"/>
        </w:rPr>
        <w:t>/20</w:t>
      </w:r>
      <w:r w:rsidR="009B4CF1">
        <w:rPr>
          <w:b/>
          <w:sz w:val="24"/>
          <w:szCs w:val="24"/>
        </w:rPr>
        <w:t>2</w:t>
      </w:r>
      <w:r w:rsidR="00443F25">
        <w:rPr>
          <w:b/>
          <w:sz w:val="24"/>
          <w:szCs w:val="24"/>
        </w:rPr>
        <w:t>4</w:t>
      </w:r>
    </w:p>
    <w:p w14:paraId="738A57F4" w14:textId="77777777" w:rsidR="00A16E56" w:rsidRPr="009674AB" w:rsidRDefault="00A16E56" w:rsidP="00A16E56">
      <w:pPr>
        <w:rPr>
          <w:b/>
          <w:sz w:val="24"/>
          <w:szCs w:val="24"/>
        </w:rPr>
      </w:pPr>
    </w:p>
    <w:p w14:paraId="1D5D2D45" w14:textId="77777777" w:rsidR="00A16E56" w:rsidRPr="009674AB" w:rsidRDefault="00A16E56" w:rsidP="00A16E56">
      <w:pPr>
        <w:tabs>
          <w:tab w:val="left" w:pos="2268"/>
        </w:tabs>
        <w:rPr>
          <w:b/>
          <w:u w:val="single"/>
        </w:rPr>
      </w:pPr>
      <w:r>
        <w:rPr>
          <w:b/>
        </w:rPr>
        <w:t xml:space="preserve">A  </w:t>
      </w:r>
      <w:r w:rsidRPr="0074000A">
        <w:rPr>
          <w:b/>
        </w:rPr>
        <w:t>Madame</w:t>
      </w:r>
      <w:r>
        <w:rPr>
          <w:b/>
        </w:rPr>
        <w:t xml:space="preserve">, Monsieur    </w:t>
      </w:r>
      <w:r w:rsidRPr="0074000A">
        <w:rPr>
          <w:b/>
        </w:rPr>
        <w:t>........................................................................................</w:t>
      </w:r>
      <w:r>
        <w:rPr>
          <w:b/>
        </w:rPr>
        <w:t>.......................</w:t>
      </w:r>
    </w:p>
    <w:p w14:paraId="1A9E6CD6" w14:textId="77777777" w:rsidR="00A16E56" w:rsidRDefault="00A16E56" w:rsidP="00A16E56">
      <w:r w:rsidRPr="0074000A">
        <w:rPr>
          <w:b/>
        </w:rPr>
        <w:t>demeurant à</w:t>
      </w:r>
      <w:r w:rsidRPr="0074000A">
        <w:rPr>
          <w:b/>
          <w:sz w:val="20"/>
          <w:szCs w:val="20"/>
        </w:rPr>
        <w:t xml:space="preserve">         </w:t>
      </w:r>
      <w:r>
        <w:t xml:space="preserve">             .........................................................................................................................</w:t>
      </w:r>
    </w:p>
    <w:p w14:paraId="4AC20D22" w14:textId="77777777" w:rsidR="00A16E56" w:rsidRDefault="00A16E56" w:rsidP="00A16E56">
      <w:r>
        <w:t xml:space="preserve">                                             L - ....................................................................................................................</w:t>
      </w:r>
    </w:p>
    <w:p w14:paraId="117E9E75" w14:textId="77777777" w:rsidR="00A16E56" w:rsidRDefault="00A16E56" w:rsidP="00A16E56">
      <w:r>
        <w:t xml:space="preserve">                                             Tél.: ......</w:t>
      </w:r>
      <w:r w:rsidR="00E37323">
        <w:t>............................ e-mail :</w:t>
      </w:r>
      <w:r>
        <w:t>...............................................................</w:t>
      </w:r>
    </w:p>
    <w:p w14:paraId="41919E75" w14:textId="77777777" w:rsidR="00A16E56" w:rsidRPr="006C563E" w:rsidRDefault="00A16E56" w:rsidP="00A16E56">
      <w:pPr>
        <w:rPr>
          <w:b/>
          <w:sz w:val="20"/>
          <w:szCs w:val="20"/>
        </w:rPr>
      </w:pPr>
      <w:r w:rsidRPr="006C563E">
        <w:rPr>
          <w:b/>
          <w:sz w:val="20"/>
          <w:szCs w:val="20"/>
        </w:rPr>
        <w:t xml:space="preserve">NOM </w:t>
      </w:r>
      <w:r>
        <w:rPr>
          <w:b/>
          <w:sz w:val="20"/>
          <w:szCs w:val="20"/>
        </w:rPr>
        <w:t xml:space="preserve"> </w:t>
      </w:r>
      <w:r w:rsidRPr="006C563E">
        <w:rPr>
          <w:b/>
          <w:sz w:val="20"/>
          <w:szCs w:val="20"/>
        </w:rPr>
        <w:t>ET PRENOM DE L’ENFANT</w:t>
      </w:r>
    </w:p>
    <w:p w14:paraId="0A78D1F0" w14:textId="77777777" w:rsidR="00A16E56" w:rsidRDefault="00A16E56" w:rsidP="00A16E56">
      <w:r>
        <w:t>....................................................................né (e)  le...............................................................................</w:t>
      </w:r>
    </w:p>
    <w:p w14:paraId="581A9916" w14:textId="77777777" w:rsidR="00A16E56" w:rsidRDefault="00A16E56" w:rsidP="00A16E56"/>
    <w:p w14:paraId="0F6FC3FA" w14:textId="77777777" w:rsidR="00A16E56" w:rsidRPr="00F07108" w:rsidRDefault="00A16E56" w:rsidP="00A16E56">
      <w:pPr>
        <w:rPr>
          <w:sz w:val="16"/>
          <w:szCs w:val="16"/>
        </w:rPr>
      </w:pPr>
      <w:r w:rsidRPr="00F07108">
        <w:rPr>
          <w:sz w:val="16"/>
          <w:szCs w:val="16"/>
        </w:rPr>
        <w:t>Type</w:t>
      </w:r>
      <w:r>
        <w:rPr>
          <w:sz w:val="16"/>
          <w:szCs w:val="16"/>
        </w:rPr>
        <w:t xml:space="preserve"> de l’instrument                                                  Marque                                                              No de série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977"/>
        <w:gridCol w:w="4314"/>
      </w:tblGrid>
      <w:tr w:rsidR="00A16E56" w14:paraId="147E2C9D" w14:textId="77777777">
        <w:tc>
          <w:tcPr>
            <w:tcW w:w="1951" w:type="dxa"/>
          </w:tcPr>
          <w:p w14:paraId="4DBDFF46" w14:textId="77777777" w:rsidR="00A16E56" w:rsidRDefault="00A16E56" w:rsidP="00A16E56"/>
        </w:tc>
        <w:tc>
          <w:tcPr>
            <w:tcW w:w="2977" w:type="dxa"/>
          </w:tcPr>
          <w:p w14:paraId="0CF6F5C7" w14:textId="77777777" w:rsidR="00A16E56" w:rsidRDefault="00A16E56" w:rsidP="00A16E56"/>
        </w:tc>
        <w:tc>
          <w:tcPr>
            <w:tcW w:w="4314" w:type="dxa"/>
          </w:tcPr>
          <w:p w14:paraId="793F827F" w14:textId="77777777" w:rsidR="00A16E56" w:rsidRDefault="00A16E56" w:rsidP="00A16E56"/>
        </w:tc>
      </w:tr>
    </w:tbl>
    <w:p w14:paraId="47823ADB" w14:textId="77777777" w:rsidR="00A16E56" w:rsidRDefault="00A16E56" w:rsidP="00A16E56"/>
    <w:p w14:paraId="6A18C9C2" w14:textId="77777777" w:rsidR="00A16E56" w:rsidRDefault="00A16E56" w:rsidP="00B421CE">
      <w:pPr>
        <w:spacing w:after="0"/>
        <w:rPr>
          <w:b/>
        </w:rPr>
      </w:pPr>
      <w:r>
        <w:t xml:space="preserve">Le montant annuel de location s’élève </w:t>
      </w:r>
      <w:r w:rsidRPr="00821B31">
        <w:t xml:space="preserve">à </w:t>
      </w:r>
      <w:r w:rsidR="00B421CE">
        <w:rPr>
          <w:b/>
        </w:rPr>
        <w:t xml:space="preserve"> 200 Euros</w:t>
      </w:r>
      <w:r w:rsidR="00B421CE">
        <w:rPr>
          <w:rStyle w:val="FootnoteReference"/>
          <w:b/>
        </w:rPr>
        <w:footnoteReference w:id="1"/>
      </w:r>
      <w:r w:rsidR="00B421CE">
        <w:rPr>
          <w:b/>
        </w:rPr>
        <w:t xml:space="preserve">. </w:t>
      </w:r>
    </w:p>
    <w:p w14:paraId="54010E63" w14:textId="77777777" w:rsidR="00B421CE" w:rsidRPr="00B421CE" w:rsidRDefault="000970C3" w:rsidP="00B421CE">
      <w:pPr>
        <w:spacing w:after="0"/>
      </w:pPr>
      <w:r>
        <w:t>Caution unique de 150 Euros</w:t>
      </w:r>
      <w:r>
        <w:rPr>
          <w:rStyle w:val="FootnoteReference"/>
        </w:rPr>
        <w:footnoteReference w:id="2"/>
      </w:r>
    </w:p>
    <w:p w14:paraId="4791CFEB" w14:textId="77777777" w:rsidR="00E37323" w:rsidRDefault="00E37323" w:rsidP="00E37323">
      <w:pPr>
        <w:rPr>
          <w:b/>
        </w:rPr>
      </w:pPr>
    </w:p>
    <w:p w14:paraId="3FE2500D" w14:textId="77777777" w:rsidR="00E37323" w:rsidRDefault="00A26D21" w:rsidP="00E37323">
      <w:pPr>
        <w:rPr>
          <w:rFonts w:ascii="Lucida Grande" w:hAnsi="Lucida Grande" w:cs="Lucida Grande"/>
          <w:b/>
        </w:rPr>
      </w:pPr>
      <w:r>
        <w:rPr>
          <w:b/>
        </w:rPr>
        <w:t xml:space="preserve">J’au lu les conditions générales: </w:t>
      </w:r>
      <w:r w:rsidR="002029E9">
        <w:rPr>
          <w:rFonts w:ascii="Lucida Grande" w:hAnsi="Lucida Grande" w:cs="Lucida Grande"/>
          <w:b/>
        </w:rPr>
        <w:t>☐</w:t>
      </w:r>
    </w:p>
    <w:p w14:paraId="6825C8DA" w14:textId="77777777" w:rsidR="00B2592B" w:rsidRDefault="00B2592B" w:rsidP="00E37323">
      <w:pPr>
        <w:rPr>
          <w:b/>
        </w:rPr>
      </w:pPr>
      <w:r>
        <w:rPr>
          <w:rFonts w:ascii="Lucida Grande" w:hAnsi="Lucida Grande" w:cs="Lucida Grande"/>
          <w:b/>
        </w:rPr>
        <w:t xml:space="preserve">La location est liée à l’obligation d’inscrire l’enfant dès la 3e année de cours instrumental à l’ensemble musical de l’harmonie grand-ducale Marie-Adelaïde ( </w:t>
      </w:r>
      <w:r w:rsidR="009B4CF1">
        <w:rPr>
          <w:rFonts w:ascii="Lucida Grande" w:hAnsi="Lucida Grande" w:cs="Lucida Grande"/>
          <w:b/>
        </w:rPr>
        <w:t xml:space="preserve">infos sur </w:t>
      </w:r>
      <w:hyperlink r:id="rId8" w:history="1">
        <w:r w:rsidR="009B4CF1" w:rsidRPr="00543B43">
          <w:rPr>
            <w:rStyle w:val="Hyperlink"/>
            <w:rFonts w:ascii="Lucida Grande" w:hAnsi="Lucida Grande" w:cs="Lucida Grande"/>
            <w:b/>
          </w:rPr>
          <w:t>www.walfer-musek.lu</w:t>
        </w:r>
      </w:hyperlink>
      <w:r w:rsidR="009B4CF1">
        <w:rPr>
          <w:rFonts w:ascii="Lucida Grande" w:hAnsi="Lucida Grande" w:cs="Lucida Grande"/>
          <w:b/>
        </w:rPr>
        <w:t xml:space="preserve"> </w:t>
      </w:r>
      <w:r>
        <w:rPr>
          <w:rFonts w:ascii="Lucida Grande" w:hAnsi="Lucida Grande" w:cs="Lucida Grande"/>
          <w:b/>
        </w:rPr>
        <w:t>). En cas de non-inscription, l’intrument doit être rendu à l’harmonie dès la fin des cours de 2e année.</w:t>
      </w:r>
    </w:p>
    <w:p w14:paraId="0C975400" w14:textId="77777777" w:rsidR="002029E9" w:rsidRDefault="00A16E56" w:rsidP="00E37323">
      <w:pPr>
        <w:rPr>
          <w:sz w:val="24"/>
          <w:szCs w:val="24"/>
        </w:rPr>
      </w:pPr>
      <w:r w:rsidRPr="00280418">
        <w:rPr>
          <w:sz w:val="24"/>
          <w:szCs w:val="24"/>
        </w:rPr>
        <w:t>Date et signatur</w:t>
      </w:r>
      <w:r w:rsidR="002029E9">
        <w:rPr>
          <w:sz w:val="24"/>
          <w:szCs w:val="24"/>
        </w:rPr>
        <w:t xml:space="preserve">e </w:t>
      </w:r>
      <w:r w:rsidR="00546921">
        <w:rPr>
          <w:sz w:val="24"/>
          <w:szCs w:val="24"/>
        </w:rPr>
        <w:t>précédées de</w:t>
      </w:r>
      <w:r w:rsidR="002029E9">
        <w:rPr>
          <w:sz w:val="24"/>
          <w:szCs w:val="24"/>
        </w:rPr>
        <w:t xml:space="preserve"> la mention “ lu et approuvé”: </w:t>
      </w:r>
    </w:p>
    <w:p w14:paraId="247E40B2" w14:textId="77777777" w:rsidR="00A16E56" w:rsidRDefault="00A16E56" w:rsidP="00E37323">
      <w:pPr>
        <w:rPr>
          <w:sz w:val="24"/>
          <w:szCs w:val="24"/>
        </w:rPr>
      </w:pPr>
      <w:r w:rsidRPr="00280418">
        <w:rPr>
          <w:sz w:val="24"/>
          <w:szCs w:val="24"/>
        </w:rPr>
        <w:t>.......................................................................................</w:t>
      </w:r>
      <w:r>
        <w:rPr>
          <w:sz w:val="24"/>
          <w:szCs w:val="24"/>
        </w:rPr>
        <w:t>.......................</w:t>
      </w:r>
    </w:p>
    <w:p w14:paraId="1A84A516" w14:textId="77777777" w:rsidR="002029E9" w:rsidRDefault="002029E9" w:rsidP="00E37323">
      <w:pPr>
        <w:rPr>
          <w:sz w:val="24"/>
          <w:szCs w:val="24"/>
        </w:rPr>
      </w:pPr>
    </w:p>
    <w:p w14:paraId="6DBE0E36" w14:textId="77777777" w:rsidR="00A16E56" w:rsidRDefault="00E37323" w:rsidP="00E37323">
      <w:pPr>
        <w:rPr>
          <w:sz w:val="24"/>
          <w:szCs w:val="24"/>
        </w:rPr>
      </w:pPr>
      <w:r>
        <w:rPr>
          <w:sz w:val="24"/>
          <w:szCs w:val="24"/>
        </w:rPr>
        <w:t xml:space="preserve">Retour de l’instrument: date .....................    état: .................   réparation. oui </w:t>
      </w:r>
      <w:r>
        <w:rPr>
          <w:rFonts w:ascii="Lucida Grande" w:hAnsi="Lucida Grande"/>
          <w:sz w:val="24"/>
          <w:szCs w:val="24"/>
        </w:rPr>
        <w:t>☐</w:t>
      </w:r>
      <w:r>
        <w:rPr>
          <w:sz w:val="24"/>
          <w:szCs w:val="24"/>
        </w:rPr>
        <w:t xml:space="preserve"> non </w:t>
      </w:r>
      <w:r>
        <w:rPr>
          <w:rFonts w:ascii="Lucida Grande" w:hAnsi="Lucida Grande"/>
          <w:sz w:val="24"/>
          <w:szCs w:val="24"/>
        </w:rPr>
        <w:t>☐</w:t>
      </w:r>
    </w:p>
    <w:p w14:paraId="2F3429ED" w14:textId="77777777" w:rsidR="00A16E56" w:rsidRDefault="00DF1ED9">
      <w:pPr>
        <w:rPr>
          <w:b/>
          <w:sz w:val="16"/>
          <w:szCs w:val="16"/>
        </w:rPr>
      </w:pPr>
      <w:r>
        <w:rPr>
          <w:b/>
          <w:sz w:val="16"/>
          <w:szCs w:val="16"/>
        </w:rPr>
        <w:t>adresse postale: b.p. 12, L-7201 Walferdange</w:t>
      </w:r>
    </w:p>
    <w:p w14:paraId="7F3929C2" w14:textId="1721A010" w:rsidR="00DF1ED9" w:rsidRDefault="00DF1ED9">
      <w:pPr>
        <w:rPr>
          <w:b/>
          <w:sz w:val="16"/>
          <w:szCs w:val="16"/>
        </w:rPr>
      </w:pPr>
      <w:r>
        <w:rPr>
          <w:b/>
          <w:sz w:val="16"/>
          <w:szCs w:val="16"/>
        </w:rPr>
        <w:t xml:space="preserve">e-mail : </w:t>
      </w:r>
      <w:r w:rsidR="00DB63E6">
        <w:rPr>
          <w:b/>
          <w:sz w:val="16"/>
          <w:szCs w:val="16"/>
        </w:rPr>
        <w:t xml:space="preserve">walfermusek@gmail.com     </w:t>
      </w:r>
      <w:r>
        <w:rPr>
          <w:b/>
          <w:sz w:val="16"/>
          <w:szCs w:val="16"/>
        </w:rPr>
        <w:t xml:space="preserve">site internet: </w:t>
      </w:r>
      <w:hyperlink r:id="rId9" w:history="1">
        <w:r w:rsidRPr="000D0493">
          <w:rPr>
            <w:rStyle w:val="Hyperlink"/>
            <w:b/>
            <w:sz w:val="16"/>
            <w:szCs w:val="16"/>
          </w:rPr>
          <w:t>www.walfer-musek.lu</w:t>
        </w:r>
      </w:hyperlink>
      <w:r w:rsidR="00D02E65">
        <w:rPr>
          <w:b/>
          <w:sz w:val="16"/>
          <w:szCs w:val="16"/>
        </w:rPr>
        <w:t xml:space="preserve">          </w:t>
      </w:r>
    </w:p>
    <w:p w14:paraId="4F03EE50" w14:textId="77777777" w:rsidR="00DF1ED9" w:rsidRDefault="000A6C2A">
      <w:pPr>
        <w:rPr>
          <w:b/>
          <w:sz w:val="16"/>
          <w:szCs w:val="16"/>
        </w:rPr>
      </w:pPr>
      <w:r>
        <w:rPr>
          <w:b/>
          <w:sz w:val="16"/>
          <w:szCs w:val="16"/>
        </w:rPr>
        <w:t>CCP: LU10 1111 0248 6432 0000</w:t>
      </w:r>
    </w:p>
    <w:p w14:paraId="64DA5032" w14:textId="77777777" w:rsidR="007114E2" w:rsidRDefault="007114E2" w:rsidP="00A26D21">
      <w:pPr>
        <w:jc w:val="center"/>
        <w:rPr>
          <w:b/>
          <w:sz w:val="24"/>
          <w:szCs w:val="24"/>
        </w:rPr>
      </w:pPr>
      <w:r>
        <w:rPr>
          <w:b/>
          <w:sz w:val="24"/>
          <w:szCs w:val="24"/>
        </w:rPr>
        <w:t>Conditions générales:</w:t>
      </w:r>
    </w:p>
    <w:p w14:paraId="264385E7" w14:textId="77777777" w:rsidR="00A26D21" w:rsidRDefault="00A26D21" w:rsidP="00A26D21">
      <w:pPr>
        <w:jc w:val="center"/>
        <w:rPr>
          <w:b/>
          <w:sz w:val="24"/>
          <w:szCs w:val="24"/>
        </w:rPr>
      </w:pPr>
    </w:p>
    <w:p w14:paraId="0774AC70" w14:textId="77777777" w:rsidR="007114E2" w:rsidRDefault="007114E2" w:rsidP="00A26D21">
      <w:pPr>
        <w:numPr>
          <w:ilvl w:val="0"/>
          <w:numId w:val="7"/>
        </w:numPr>
        <w:tabs>
          <w:tab w:val="center" w:pos="4320"/>
          <w:tab w:val="left" w:pos="6480"/>
        </w:tabs>
        <w:spacing w:after="240"/>
        <w:rPr>
          <w:rFonts w:ascii="Arial Narrow" w:hAnsi="Arial Narrow"/>
        </w:rPr>
      </w:pPr>
      <w:r>
        <w:rPr>
          <w:rFonts w:ascii="Arial Narrow" w:hAnsi="Arial Narrow"/>
          <w:b/>
          <w:i/>
          <w:color w:val="002060"/>
        </w:rPr>
        <w:t>L’instrument</w:t>
      </w:r>
      <w:r>
        <w:rPr>
          <w:rFonts w:ascii="Arial Narrow" w:hAnsi="Arial Narrow"/>
        </w:rPr>
        <w:t xml:space="preserve"> doit être utilisé uniquement et exclusivement par </w:t>
      </w:r>
      <w:r>
        <w:rPr>
          <w:rFonts w:ascii="Arial Narrow" w:hAnsi="Arial Narrow"/>
          <w:b/>
          <w:i/>
          <w:color w:val="002060"/>
        </w:rPr>
        <w:t>l’emprunteur</w:t>
      </w:r>
      <w:r>
        <w:rPr>
          <w:rFonts w:ascii="Arial Narrow" w:hAnsi="Arial Narrow"/>
        </w:rPr>
        <w:t xml:space="preserve"> dans le cadre des cours de formation de l’éc</w:t>
      </w:r>
      <w:r w:rsidR="006B1A1D">
        <w:rPr>
          <w:rFonts w:ascii="Arial Narrow" w:hAnsi="Arial Narrow"/>
        </w:rPr>
        <w:t>ole de musique de l’UGDA</w:t>
      </w:r>
      <w:r>
        <w:rPr>
          <w:rFonts w:ascii="Arial Narrow" w:hAnsi="Arial Narrow"/>
        </w:rPr>
        <w:t>. L’emprunteur doit jouir de l’Instrument en bon père de famille et ne saurait se dessaisir de l’Instrument, ni autoriser son utilisation par une tierce personne, ni utiliser dans une Harmonie ou Fanfare autre que la Harmonie Grand-Ducale Marie-Adelaïde de Walferdange</w:t>
      </w:r>
      <w:r w:rsidR="006B1A1D">
        <w:rPr>
          <w:rFonts w:ascii="Arial Narrow" w:hAnsi="Arial Narrow"/>
        </w:rPr>
        <w:t xml:space="preserve">       ( sauf autorisation écrite de la part du CA de l'harmonie)</w:t>
      </w:r>
      <w:r>
        <w:rPr>
          <w:rFonts w:ascii="Arial Narrow" w:hAnsi="Arial Narrow"/>
        </w:rPr>
        <w:t>.</w:t>
      </w:r>
    </w:p>
    <w:p w14:paraId="2207FD09" w14:textId="77777777" w:rsidR="007114E2" w:rsidRDefault="007114E2" w:rsidP="00A26D21">
      <w:pPr>
        <w:numPr>
          <w:ilvl w:val="0"/>
          <w:numId w:val="7"/>
        </w:numPr>
        <w:tabs>
          <w:tab w:val="center" w:pos="4320"/>
          <w:tab w:val="left" w:pos="6480"/>
        </w:tabs>
        <w:spacing w:after="240"/>
        <w:rPr>
          <w:rFonts w:ascii="Arial Narrow" w:hAnsi="Arial Narrow"/>
        </w:rPr>
      </w:pPr>
      <w:r w:rsidRPr="007114E2">
        <w:rPr>
          <w:rFonts w:ascii="Arial Narrow" w:hAnsi="Arial Narrow"/>
          <w:b/>
          <w:i/>
          <w:color w:val="002060"/>
        </w:rPr>
        <w:t xml:space="preserve"> </w:t>
      </w:r>
      <w:r w:rsidRPr="007114E2">
        <w:rPr>
          <w:rFonts w:ascii="Arial Narrow" w:hAnsi="Arial Narrow"/>
        </w:rPr>
        <w:t xml:space="preserve">Tout dommage et toute réparation nécessaire sont à signaler sans délai au responsable de l’Harmonie. Pendant le temps des réparations, quelle qu’en soit la cause, </w:t>
      </w:r>
      <w:r w:rsidRPr="007114E2">
        <w:rPr>
          <w:rFonts w:ascii="Arial Narrow" w:hAnsi="Arial Narrow"/>
          <w:b/>
          <w:i/>
          <w:color w:val="002060"/>
        </w:rPr>
        <w:t>l’emprunteur</w:t>
      </w:r>
      <w:r w:rsidRPr="007114E2">
        <w:rPr>
          <w:rFonts w:ascii="Arial Narrow" w:hAnsi="Arial Narrow"/>
        </w:rPr>
        <w:t xml:space="preserve"> n’a pas droit à un Instrument de remplacement.</w:t>
      </w:r>
    </w:p>
    <w:p w14:paraId="27830C86" w14:textId="77777777" w:rsidR="007114E2" w:rsidRPr="007114E2" w:rsidRDefault="007114E2" w:rsidP="00A26D21">
      <w:pPr>
        <w:numPr>
          <w:ilvl w:val="0"/>
          <w:numId w:val="7"/>
        </w:numPr>
        <w:tabs>
          <w:tab w:val="center" w:pos="4320"/>
          <w:tab w:val="left" w:pos="6480"/>
        </w:tabs>
        <w:spacing w:after="240"/>
        <w:rPr>
          <w:rFonts w:ascii="Arial Narrow" w:hAnsi="Arial Narrow"/>
        </w:rPr>
      </w:pPr>
      <w:r w:rsidRPr="007114E2">
        <w:rPr>
          <w:rFonts w:ascii="Arial Narrow" w:hAnsi="Arial Narrow"/>
          <w:b/>
          <w:i/>
          <w:color w:val="002060"/>
        </w:rPr>
        <w:t>L’emprunteur</w:t>
      </w:r>
      <w:r w:rsidRPr="007114E2">
        <w:rPr>
          <w:rFonts w:ascii="Arial Narrow" w:hAnsi="Arial Narrow"/>
        </w:rPr>
        <w:t xml:space="preserve"> est obligé de restituer l’Instrument en parfait état au responsable de </w:t>
      </w:r>
      <w:r w:rsidRPr="007114E2">
        <w:rPr>
          <w:rFonts w:ascii="Arial Narrow" w:hAnsi="Arial Narrow"/>
          <w:b/>
          <w:i/>
          <w:color w:val="002060"/>
        </w:rPr>
        <w:t>l’harmonie,</w:t>
      </w:r>
      <w:r w:rsidRPr="007114E2">
        <w:rPr>
          <w:rFonts w:ascii="Arial Narrow" w:hAnsi="Arial Narrow"/>
        </w:rPr>
        <w:t xml:space="preserve"> dans les huit jours, dans les cas suivants (ce en l’absence de toute résiliation ou sommation formelle):</w:t>
      </w:r>
    </w:p>
    <w:p w14:paraId="69844ABE" w14:textId="77777777" w:rsidR="007114E2" w:rsidRDefault="007114E2" w:rsidP="00A26D21">
      <w:pPr>
        <w:numPr>
          <w:ilvl w:val="0"/>
          <w:numId w:val="15"/>
        </w:numPr>
        <w:tabs>
          <w:tab w:val="left" w:pos="720"/>
        </w:tabs>
        <w:suppressAutoHyphens/>
        <w:spacing w:after="120"/>
        <w:ind w:left="1077" w:hanging="357"/>
        <w:rPr>
          <w:rFonts w:ascii="Arial Narrow" w:hAnsi="Arial Narrow"/>
        </w:rPr>
      </w:pPr>
      <w:r>
        <w:rPr>
          <w:rFonts w:ascii="Arial Narrow" w:hAnsi="Arial Narrow"/>
        </w:rPr>
        <w:t>s’il arrête définitivement de fréquenter les cours de formation de l’école de musique de l’UGDA.;</w:t>
      </w:r>
    </w:p>
    <w:p w14:paraId="1334419A" w14:textId="77777777" w:rsidR="007114E2" w:rsidRPr="007114E2" w:rsidRDefault="007114E2" w:rsidP="00A26D21">
      <w:pPr>
        <w:numPr>
          <w:ilvl w:val="0"/>
          <w:numId w:val="15"/>
        </w:numPr>
        <w:tabs>
          <w:tab w:val="left" w:pos="720"/>
        </w:tabs>
        <w:suppressAutoHyphens/>
        <w:spacing w:after="120"/>
        <w:ind w:left="1077" w:hanging="357"/>
        <w:rPr>
          <w:rFonts w:ascii="Arial Narrow" w:hAnsi="Arial Narrow"/>
        </w:rPr>
      </w:pPr>
      <w:r w:rsidRPr="007114E2">
        <w:rPr>
          <w:rFonts w:ascii="Arial Narrow" w:hAnsi="Arial Narrow"/>
        </w:rPr>
        <w:t>s’il décide d’interrompre les cours pendant une période de plus de 6 mois;</w:t>
      </w:r>
    </w:p>
    <w:p w14:paraId="56C57DF8" w14:textId="77777777" w:rsidR="007114E2" w:rsidRDefault="007114E2" w:rsidP="00A26D21">
      <w:pPr>
        <w:tabs>
          <w:tab w:val="left" w:pos="720"/>
        </w:tabs>
        <w:suppressAutoHyphens/>
        <w:spacing w:after="240"/>
        <w:ind w:left="360"/>
        <w:rPr>
          <w:rFonts w:ascii="Arial Narrow" w:hAnsi="Arial Narrow"/>
        </w:rPr>
      </w:pPr>
      <w:r w:rsidRPr="007114E2">
        <w:rPr>
          <w:rFonts w:ascii="Arial Narrow" w:hAnsi="Arial Narrow"/>
        </w:rPr>
        <w:t xml:space="preserve">Il est encore obligé de restituer </w:t>
      </w:r>
      <w:r w:rsidRPr="007114E2">
        <w:rPr>
          <w:rFonts w:ascii="Arial Narrow" w:hAnsi="Arial Narrow"/>
          <w:b/>
          <w:i/>
          <w:color w:val="002060"/>
        </w:rPr>
        <w:t>l’instrument</w:t>
      </w:r>
      <w:r w:rsidRPr="007114E2">
        <w:rPr>
          <w:rFonts w:ascii="Arial Narrow" w:hAnsi="Arial Narrow"/>
        </w:rPr>
        <w:t xml:space="preserve"> dans le cadre d’une résiliation telle que prévue dans l’article 5.</w:t>
      </w:r>
    </w:p>
    <w:p w14:paraId="717E88CE" w14:textId="77777777" w:rsidR="007114E2" w:rsidRDefault="007114E2" w:rsidP="00A26D21">
      <w:pPr>
        <w:numPr>
          <w:ilvl w:val="0"/>
          <w:numId w:val="14"/>
        </w:numPr>
        <w:tabs>
          <w:tab w:val="left" w:pos="720"/>
        </w:tabs>
        <w:suppressAutoHyphens/>
        <w:spacing w:after="240"/>
        <w:rPr>
          <w:rFonts w:ascii="Arial Narrow" w:hAnsi="Arial Narrow"/>
        </w:rPr>
      </w:pPr>
      <w:r>
        <w:rPr>
          <w:rFonts w:ascii="Arial Narrow" w:hAnsi="Arial Narrow"/>
          <w:b/>
          <w:i/>
          <w:color w:val="002060"/>
        </w:rPr>
        <w:t>L’emprunteur</w:t>
      </w:r>
      <w:r>
        <w:rPr>
          <w:rFonts w:ascii="Arial Narrow" w:hAnsi="Arial Narrow"/>
        </w:rPr>
        <w:t xml:space="preserve"> doit payer la somme de</w:t>
      </w:r>
      <w:r w:rsidR="00A26D21">
        <w:rPr>
          <w:rFonts w:ascii="Arial Narrow" w:hAnsi="Arial Narrow"/>
        </w:rPr>
        <w:t xml:space="preserve"> </w:t>
      </w:r>
      <w:r w:rsidR="00311F15">
        <w:rPr>
          <w:rFonts w:ascii="Arial Narrow" w:hAnsi="Arial Narrow"/>
        </w:rPr>
        <w:t>350</w:t>
      </w:r>
      <w:r w:rsidR="00A26D21">
        <w:rPr>
          <w:rFonts w:ascii="Arial Narrow" w:hAnsi="Arial Narrow"/>
        </w:rPr>
        <w:t xml:space="preserve"> €  par an</w:t>
      </w:r>
      <w:r>
        <w:rPr>
          <w:rFonts w:ascii="Arial Narrow" w:hAnsi="Arial Narrow"/>
        </w:rPr>
        <w:t xml:space="preserve"> pour </w:t>
      </w:r>
      <w:r>
        <w:rPr>
          <w:rFonts w:ascii="Arial Narrow" w:hAnsi="Arial Narrow"/>
          <w:b/>
          <w:i/>
          <w:color w:val="002060"/>
        </w:rPr>
        <w:t xml:space="preserve">l’instrument </w:t>
      </w:r>
      <w:r>
        <w:rPr>
          <w:rFonts w:ascii="Arial Narrow" w:hAnsi="Arial Narrow"/>
        </w:rPr>
        <w:t>sur le</w:t>
      </w:r>
      <w:r>
        <w:rPr>
          <w:rFonts w:ascii="Arial Narrow" w:hAnsi="Arial Narrow"/>
          <w:b/>
          <w:i/>
        </w:rPr>
        <w:t xml:space="preserve"> </w:t>
      </w:r>
      <w:r>
        <w:rPr>
          <w:rFonts w:ascii="Arial Narrow" w:hAnsi="Arial Narrow"/>
        </w:rPr>
        <w:t xml:space="preserve">compte chèque postale  CCPL </w:t>
      </w:r>
      <w:r>
        <w:rPr>
          <w:rFonts w:ascii="Arial Narrow" w:hAnsi="Arial Narrow"/>
          <w:b/>
          <w:bCs/>
          <w:iCs/>
          <w:lang w:val="fr-BE"/>
        </w:rPr>
        <w:t xml:space="preserve"> </w:t>
      </w:r>
      <w:r>
        <w:rPr>
          <w:rFonts w:ascii="Arial Narrow" w:hAnsi="Arial Narrow"/>
          <w:bCs/>
          <w:iCs/>
          <w:lang w:val="fr-BE"/>
        </w:rPr>
        <w:t>LU10  1111  0248  6432  0000.</w:t>
      </w:r>
    </w:p>
    <w:p w14:paraId="1E532E64" w14:textId="77777777" w:rsidR="007114E2" w:rsidRPr="007114E2" w:rsidRDefault="007114E2" w:rsidP="00A26D21">
      <w:pPr>
        <w:numPr>
          <w:ilvl w:val="0"/>
          <w:numId w:val="14"/>
        </w:numPr>
        <w:tabs>
          <w:tab w:val="left" w:pos="720"/>
        </w:tabs>
        <w:suppressAutoHyphens/>
        <w:spacing w:after="120"/>
        <w:rPr>
          <w:rFonts w:ascii="Arial Narrow" w:hAnsi="Arial Narrow"/>
        </w:rPr>
      </w:pPr>
      <w:r w:rsidRPr="007114E2">
        <w:rPr>
          <w:rFonts w:ascii="Arial Narrow" w:hAnsi="Arial Narrow"/>
          <w:b/>
          <w:i/>
          <w:color w:val="002060"/>
        </w:rPr>
        <w:t>L’harmonie</w:t>
      </w:r>
      <w:r w:rsidRPr="007114E2">
        <w:rPr>
          <w:rFonts w:ascii="Arial Narrow" w:hAnsi="Arial Narrow"/>
        </w:rPr>
        <w:t xml:space="preserve"> est autorisée à résilier le présent contrat sans préa</w:t>
      </w:r>
      <w:r>
        <w:rPr>
          <w:rFonts w:ascii="Arial Narrow" w:hAnsi="Arial Narrow"/>
        </w:rPr>
        <w:t>vis dans les cas énumérés sous 3(a) et 3</w:t>
      </w:r>
      <w:r w:rsidRPr="007114E2">
        <w:rPr>
          <w:rFonts w:ascii="Arial Narrow" w:hAnsi="Arial Narrow"/>
        </w:rPr>
        <w:t>(b) ainsi que dans les cas suivants:</w:t>
      </w:r>
    </w:p>
    <w:p w14:paraId="78276700" w14:textId="77777777" w:rsidR="007114E2" w:rsidRDefault="007114E2" w:rsidP="00A26D21">
      <w:pPr>
        <w:numPr>
          <w:ilvl w:val="0"/>
          <w:numId w:val="24"/>
        </w:numPr>
        <w:tabs>
          <w:tab w:val="left" w:pos="0"/>
          <w:tab w:val="center" w:pos="4320"/>
          <w:tab w:val="left" w:pos="6480"/>
        </w:tabs>
        <w:suppressAutoHyphens/>
        <w:spacing w:after="120"/>
        <w:rPr>
          <w:rFonts w:ascii="Arial Narrow" w:hAnsi="Arial Narrow"/>
        </w:rPr>
      </w:pPr>
      <w:r>
        <w:rPr>
          <w:rFonts w:ascii="Arial Narrow" w:hAnsi="Arial Narrow"/>
        </w:rPr>
        <w:t xml:space="preserve">en cas de dommage causé à </w:t>
      </w:r>
      <w:r>
        <w:rPr>
          <w:rFonts w:ascii="Arial Narrow" w:hAnsi="Arial Narrow"/>
          <w:b/>
          <w:i/>
          <w:color w:val="002060"/>
        </w:rPr>
        <w:t>l’instrument,</w:t>
      </w:r>
      <w:r>
        <w:rPr>
          <w:rFonts w:ascii="Arial Narrow" w:hAnsi="Arial Narrow"/>
        </w:rPr>
        <w:t xml:space="preserve"> que ce soit volontairement ou involontairement ;</w:t>
      </w:r>
    </w:p>
    <w:p w14:paraId="1AA75F71" w14:textId="77777777" w:rsidR="007114E2" w:rsidRDefault="007114E2" w:rsidP="00A26D21">
      <w:pPr>
        <w:numPr>
          <w:ilvl w:val="0"/>
          <w:numId w:val="24"/>
        </w:numPr>
        <w:tabs>
          <w:tab w:val="left" w:pos="0"/>
          <w:tab w:val="center" w:pos="4320"/>
          <w:tab w:val="left" w:pos="6480"/>
        </w:tabs>
        <w:suppressAutoHyphens/>
        <w:spacing w:after="120"/>
        <w:rPr>
          <w:rFonts w:ascii="Arial Narrow" w:hAnsi="Arial Narrow"/>
        </w:rPr>
      </w:pPr>
      <w:r>
        <w:rPr>
          <w:rFonts w:ascii="Arial Narrow" w:hAnsi="Arial Narrow"/>
        </w:rPr>
        <w:t xml:space="preserve">en cas de non respect par </w:t>
      </w:r>
      <w:r>
        <w:rPr>
          <w:rFonts w:ascii="Arial Narrow" w:hAnsi="Arial Narrow"/>
          <w:b/>
          <w:i/>
          <w:color w:val="002060"/>
        </w:rPr>
        <w:t xml:space="preserve">l’emprunteur </w:t>
      </w:r>
      <w:r>
        <w:rPr>
          <w:rFonts w:ascii="Arial Narrow" w:hAnsi="Arial Narrow"/>
        </w:rPr>
        <w:t>des obligations découlant du présent contrat.</w:t>
      </w:r>
    </w:p>
    <w:p w14:paraId="22053005" w14:textId="77777777" w:rsidR="007114E2" w:rsidRDefault="007114E2" w:rsidP="00A26D21">
      <w:pPr>
        <w:numPr>
          <w:ilvl w:val="0"/>
          <w:numId w:val="21"/>
        </w:numPr>
        <w:tabs>
          <w:tab w:val="left" w:pos="0"/>
          <w:tab w:val="center" w:pos="4320"/>
          <w:tab w:val="left" w:pos="6480"/>
        </w:tabs>
        <w:suppressAutoHyphens/>
        <w:spacing w:after="240"/>
        <w:rPr>
          <w:rFonts w:ascii="Arial Narrow" w:hAnsi="Arial Narrow"/>
        </w:rPr>
      </w:pPr>
      <w:r w:rsidRPr="007114E2">
        <w:rPr>
          <w:rFonts w:ascii="Arial Narrow" w:hAnsi="Arial Narrow"/>
          <w:b/>
          <w:i/>
          <w:color w:val="002060"/>
        </w:rPr>
        <w:t>L’emprunteur</w:t>
      </w:r>
      <w:r w:rsidRPr="007114E2">
        <w:rPr>
          <w:rFonts w:ascii="Arial Narrow" w:hAnsi="Arial Narrow"/>
        </w:rPr>
        <w:t xml:space="preserve"> s’oblige à signaler tout changement d’adresse par écrit à </w:t>
      </w:r>
      <w:r w:rsidRPr="007114E2">
        <w:rPr>
          <w:rFonts w:ascii="Arial Narrow" w:hAnsi="Arial Narrow"/>
          <w:b/>
          <w:i/>
          <w:color w:val="002060"/>
        </w:rPr>
        <w:t>l’harmonie.</w:t>
      </w:r>
    </w:p>
    <w:p w14:paraId="3C0FEB9C" w14:textId="77777777" w:rsidR="00A26D21" w:rsidRDefault="007114E2" w:rsidP="00A26D21">
      <w:pPr>
        <w:numPr>
          <w:ilvl w:val="0"/>
          <w:numId w:val="21"/>
        </w:numPr>
        <w:tabs>
          <w:tab w:val="left" w:pos="0"/>
          <w:tab w:val="center" w:pos="4320"/>
          <w:tab w:val="left" w:pos="6480"/>
        </w:tabs>
        <w:suppressAutoHyphens/>
        <w:spacing w:after="240"/>
        <w:rPr>
          <w:rFonts w:ascii="Arial Narrow" w:hAnsi="Arial Narrow"/>
        </w:rPr>
      </w:pPr>
      <w:r w:rsidRPr="007114E2">
        <w:rPr>
          <w:rFonts w:ascii="Arial Narrow" w:hAnsi="Arial Narrow"/>
          <w:b/>
          <w:i/>
          <w:color w:val="002060"/>
        </w:rPr>
        <w:t xml:space="preserve">L’emprunteur </w:t>
      </w:r>
      <w:r w:rsidRPr="007114E2">
        <w:rPr>
          <w:rFonts w:ascii="Arial Narrow" w:hAnsi="Arial Narrow"/>
        </w:rPr>
        <w:t>reste tenu aux obligations qui résultent du présent contrat même au-delà de la majorité de son enfant mineur.</w:t>
      </w:r>
    </w:p>
    <w:p w14:paraId="49CE9790" w14:textId="77777777" w:rsidR="00A26D21" w:rsidRDefault="007114E2" w:rsidP="00A26D21">
      <w:pPr>
        <w:numPr>
          <w:ilvl w:val="0"/>
          <w:numId w:val="21"/>
        </w:numPr>
        <w:tabs>
          <w:tab w:val="left" w:pos="0"/>
          <w:tab w:val="center" w:pos="4320"/>
          <w:tab w:val="left" w:pos="6480"/>
        </w:tabs>
        <w:suppressAutoHyphens/>
        <w:spacing w:after="240"/>
        <w:rPr>
          <w:rFonts w:ascii="Arial Narrow" w:hAnsi="Arial Narrow"/>
        </w:rPr>
      </w:pPr>
      <w:r w:rsidRPr="00A26D21">
        <w:rPr>
          <w:rFonts w:ascii="Arial Narrow" w:hAnsi="Arial Narrow"/>
        </w:rPr>
        <w:t>Le présent contrat est soumis à la législation luxembourgeoise.</w:t>
      </w:r>
    </w:p>
    <w:p w14:paraId="15994BA1" w14:textId="77777777" w:rsidR="007114E2" w:rsidRPr="00A26D21" w:rsidRDefault="007114E2" w:rsidP="00A26D21">
      <w:pPr>
        <w:numPr>
          <w:ilvl w:val="0"/>
          <w:numId w:val="21"/>
        </w:numPr>
        <w:tabs>
          <w:tab w:val="left" w:pos="0"/>
          <w:tab w:val="center" w:pos="4320"/>
          <w:tab w:val="left" w:pos="6480"/>
        </w:tabs>
        <w:suppressAutoHyphens/>
        <w:spacing w:after="240"/>
        <w:rPr>
          <w:rFonts w:ascii="Arial Narrow" w:hAnsi="Arial Narrow"/>
        </w:rPr>
      </w:pPr>
      <w:r w:rsidRPr="00A26D21">
        <w:rPr>
          <w:rFonts w:ascii="Arial Narrow" w:hAnsi="Arial Narrow"/>
        </w:rPr>
        <w:t xml:space="preserve"> En cas de litige, les tribunaux de Luxembourg-Ville sont exclusivement compétents, quelque soit  le lieu de résidence de </w:t>
      </w:r>
      <w:r w:rsidRPr="00A26D21">
        <w:rPr>
          <w:rFonts w:ascii="Arial Narrow" w:hAnsi="Arial Narrow"/>
          <w:b/>
          <w:i/>
          <w:color w:val="002060"/>
        </w:rPr>
        <w:t>l’emprunteur.</w:t>
      </w:r>
    </w:p>
    <w:p w14:paraId="34F70A93" w14:textId="77777777" w:rsidR="007114E2" w:rsidRPr="007114E2" w:rsidRDefault="007114E2">
      <w:pPr>
        <w:rPr>
          <w:b/>
          <w:sz w:val="24"/>
          <w:szCs w:val="24"/>
        </w:rPr>
      </w:pPr>
    </w:p>
    <w:sectPr w:rsidR="007114E2" w:rsidRPr="007114E2" w:rsidSect="00A16E5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30C26" w14:textId="77777777" w:rsidR="00291CFF" w:rsidRDefault="00291CFF" w:rsidP="00B421CE">
      <w:pPr>
        <w:spacing w:after="0"/>
      </w:pPr>
      <w:r>
        <w:separator/>
      </w:r>
    </w:p>
  </w:endnote>
  <w:endnote w:type="continuationSeparator" w:id="0">
    <w:p w14:paraId="2F46E043" w14:textId="77777777" w:rsidR="00291CFF" w:rsidRDefault="00291CFF" w:rsidP="00B421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Grande">
    <w:altName w:val="Segoe UI"/>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B9675" w14:textId="77777777" w:rsidR="00CB111C" w:rsidRPr="00CB111C" w:rsidRDefault="00CB111C" w:rsidP="00CB111C">
    <w:pPr>
      <w:pStyle w:val="Footer"/>
      <w:jc w:val="center"/>
      <w:rPr>
        <w:sz w:val="18"/>
        <w:szCs w:val="18"/>
      </w:rPr>
    </w:pPr>
    <w:r>
      <w:rPr>
        <w:sz w:val="18"/>
        <w:szCs w:val="18"/>
      </w:rPr>
      <w:t>Walfer Musek, boîte postale 12, L-7201 Walferdange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027DE" w14:textId="77777777" w:rsidR="00291CFF" w:rsidRDefault="00291CFF" w:rsidP="00B421CE">
      <w:pPr>
        <w:spacing w:after="0"/>
      </w:pPr>
      <w:r>
        <w:separator/>
      </w:r>
    </w:p>
  </w:footnote>
  <w:footnote w:type="continuationSeparator" w:id="0">
    <w:p w14:paraId="3C9967F4" w14:textId="77777777" w:rsidR="00291CFF" w:rsidRDefault="00291CFF" w:rsidP="00B421CE">
      <w:pPr>
        <w:spacing w:after="0"/>
      </w:pPr>
      <w:r>
        <w:continuationSeparator/>
      </w:r>
    </w:p>
  </w:footnote>
  <w:footnote w:id="1">
    <w:p w14:paraId="46F6A8CC" w14:textId="77777777" w:rsidR="00341CE9" w:rsidRPr="00B421CE" w:rsidRDefault="00341CE9">
      <w:pPr>
        <w:pStyle w:val="FootnoteText"/>
        <w:rPr>
          <w:lang w:val="fr-FR"/>
        </w:rPr>
      </w:pPr>
      <w:r>
        <w:rPr>
          <w:rStyle w:val="FootnoteReference"/>
        </w:rPr>
        <w:footnoteRef/>
      </w:r>
      <w:r>
        <w:t xml:space="preserve"> </w:t>
      </w:r>
      <w:r w:rsidRPr="00531F5F">
        <w:rPr>
          <w:sz w:val="20"/>
          <w:szCs w:val="20"/>
        </w:rPr>
        <w:t>Le montant</w:t>
      </w:r>
      <w:r>
        <w:rPr>
          <w:sz w:val="20"/>
          <w:szCs w:val="20"/>
        </w:rPr>
        <w:t xml:space="preserve"> inclut les révisions de l’instrument. </w:t>
      </w:r>
      <w:r w:rsidRPr="00531F5F">
        <w:rPr>
          <w:sz w:val="20"/>
          <w:szCs w:val="20"/>
          <w:lang w:val="fr-FR"/>
        </w:rPr>
        <w:t>En</w:t>
      </w:r>
      <w:r w:rsidRPr="00B421CE">
        <w:rPr>
          <w:sz w:val="20"/>
          <w:szCs w:val="20"/>
          <w:lang w:val="fr-FR"/>
        </w:rPr>
        <w:t xml:space="preserve"> cas d’arrêt de l’élève</w:t>
      </w:r>
      <w:r w:rsidR="009B4CF1">
        <w:rPr>
          <w:sz w:val="20"/>
          <w:szCs w:val="20"/>
          <w:lang w:val="fr-FR"/>
        </w:rPr>
        <w:t xml:space="preserve"> au courant de l’année</w:t>
      </w:r>
      <w:r w:rsidRPr="00B421CE">
        <w:rPr>
          <w:sz w:val="20"/>
          <w:szCs w:val="20"/>
          <w:lang w:val="fr-FR"/>
        </w:rPr>
        <w:t xml:space="preserve">, </w:t>
      </w:r>
      <w:r>
        <w:rPr>
          <w:sz w:val="20"/>
          <w:szCs w:val="20"/>
          <w:lang w:val="fr-FR"/>
        </w:rPr>
        <w:t xml:space="preserve">nous remboursons la somme restante. </w:t>
      </w:r>
    </w:p>
  </w:footnote>
  <w:footnote w:id="2">
    <w:p w14:paraId="7FB67332" w14:textId="77777777" w:rsidR="00341CE9" w:rsidRPr="000970C3" w:rsidRDefault="00341CE9">
      <w:pPr>
        <w:pStyle w:val="FootnoteText"/>
        <w:rPr>
          <w:lang w:val="fr-FR"/>
        </w:rPr>
      </w:pPr>
      <w:r>
        <w:rPr>
          <w:rStyle w:val="FootnoteReference"/>
        </w:rPr>
        <w:footnoteRef/>
      </w:r>
      <w:r>
        <w:t xml:space="preserve"> </w:t>
      </w:r>
      <w:r w:rsidRPr="000970C3">
        <w:rPr>
          <w:sz w:val="20"/>
          <w:szCs w:val="20"/>
          <w:lang w:val="fr-FR"/>
        </w:rPr>
        <w:t>La caution est int</w:t>
      </w:r>
      <w:r>
        <w:rPr>
          <w:sz w:val="20"/>
          <w:szCs w:val="20"/>
          <w:lang w:val="fr-FR"/>
        </w:rPr>
        <w:t xml:space="preserve">égralement remboursée, lorsque </w:t>
      </w:r>
      <w:r w:rsidRPr="000970C3">
        <w:rPr>
          <w:sz w:val="20"/>
          <w:szCs w:val="20"/>
          <w:lang w:val="fr-FR"/>
        </w:rPr>
        <w:t xml:space="preserve">l’instrument est rapporté dans un état propre et </w:t>
      </w:r>
      <w:r>
        <w:rPr>
          <w:sz w:val="20"/>
          <w:szCs w:val="20"/>
          <w:lang w:val="fr-FR"/>
        </w:rPr>
        <w:t>non endommagé</w:t>
      </w:r>
      <w:r w:rsidRPr="000970C3">
        <w:rPr>
          <w:sz w:val="20"/>
          <w:szCs w:val="20"/>
          <w:lang w:val="fr-FR"/>
        </w:rPr>
        <w:t xml:space="preserve">. </w:t>
      </w:r>
      <w:r>
        <w:rPr>
          <w:sz w:val="20"/>
          <w:szCs w:val="20"/>
          <w:lang w:val="fr-FR"/>
        </w:rPr>
        <w:t>Dans le cas contraire</w:t>
      </w:r>
      <w:r w:rsidRPr="000970C3">
        <w:rPr>
          <w:sz w:val="20"/>
          <w:szCs w:val="20"/>
          <w:lang w:val="fr-FR"/>
        </w:rPr>
        <w:t>, les frais de réparation seront déduits de la caution.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2655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2"/>
    <w:multiLevelType w:val="singleLevel"/>
    <w:tmpl w:val="00000002"/>
    <w:name w:val="WW8Num2"/>
    <w:lvl w:ilvl="0">
      <w:start w:val="2"/>
      <w:numFmt w:val="bullet"/>
      <w:lvlText w:val="-"/>
      <w:lvlJc w:val="left"/>
      <w:pPr>
        <w:tabs>
          <w:tab w:val="num" w:pos="720"/>
        </w:tabs>
        <w:ind w:left="720" w:hanging="360"/>
      </w:pPr>
      <w:rPr>
        <w:rFonts w:ascii="Times New Roman" w:hAnsi="Times New Roman" w:cs="Times New Roman"/>
      </w:rPr>
    </w:lvl>
  </w:abstractNum>
  <w:abstractNum w:abstractNumId="3" w15:restartNumberingAfterBreak="0">
    <w:nsid w:val="003E734B"/>
    <w:multiLevelType w:val="hybridMultilevel"/>
    <w:tmpl w:val="8CB217C8"/>
    <w:lvl w:ilvl="0" w:tplc="4C3044E0">
      <w:start w:val="1"/>
      <w:numFmt w:val="decimal"/>
      <w:lvlText w:val="%1."/>
      <w:lvlJc w:val="left"/>
      <w:pPr>
        <w:tabs>
          <w:tab w:val="num" w:pos="567"/>
        </w:tabs>
        <w:ind w:left="567" w:hanging="207"/>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BE87BA5"/>
    <w:multiLevelType w:val="hybridMultilevel"/>
    <w:tmpl w:val="93F8F4D4"/>
    <w:lvl w:ilvl="0" w:tplc="4C3044E0">
      <w:start w:val="1"/>
      <w:numFmt w:val="decimal"/>
      <w:lvlText w:val="%1."/>
      <w:lvlJc w:val="left"/>
      <w:pPr>
        <w:tabs>
          <w:tab w:val="num" w:pos="927"/>
        </w:tabs>
        <w:ind w:left="927" w:hanging="207"/>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0CE86052"/>
    <w:multiLevelType w:val="multilevel"/>
    <w:tmpl w:val="EC0C0F04"/>
    <w:lvl w:ilvl="0">
      <w:start w:val="3"/>
      <w:numFmt w:val="decimal"/>
      <w:lvlText w:val="%1."/>
      <w:lvlJc w:val="left"/>
      <w:pPr>
        <w:tabs>
          <w:tab w:val="num" w:pos="567"/>
        </w:tabs>
        <w:ind w:left="567" w:hanging="20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865B4B"/>
    <w:multiLevelType w:val="hybridMultilevel"/>
    <w:tmpl w:val="3E58096C"/>
    <w:lvl w:ilvl="0" w:tplc="040C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20550A97"/>
    <w:multiLevelType w:val="hybridMultilevel"/>
    <w:tmpl w:val="CEA4F4CC"/>
    <w:lvl w:ilvl="0" w:tplc="046E0003">
      <w:start w:val="1"/>
      <w:numFmt w:val="bullet"/>
      <w:lvlText w:val="o"/>
      <w:lvlJc w:val="left"/>
      <w:pPr>
        <w:ind w:left="1155" w:hanging="360"/>
      </w:pPr>
      <w:rPr>
        <w:rFonts w:ascii="Courier New" w:hAnsi="Courier New" w:cs="Symbol" w:hint="default"/>
      </w:rPr>
    </w:lvl>
    <w:lvl w:ilvl="1" w:tplc="046E0003" w:tentative="1">
      <w:start w:val="1"/>
      <w:numFmt w:val="bullet"/>
      <w:lvlText w:val="o"/>
      <w:lvlJc w:val="left"/>
      <w:pPr>
        <w:ind w:left="1875" w:hanging="360"/>
      </w:pPr>
      <w:rPr>
        <w:rFonts w:ascii="Courier New" w:hAnsi="Courier New" w:cs="Symbol" w:hint="default"/>
      </w:rPr>
    </w:lvl>
    <w:lvl w:ilvl="2" w:tplc="046E0005" w:tentative="1">
      <w:start w:val="1"/>
      <w:numFmt w:val="bullet"/>
      <w:lvlText w:val=""/>
      <w:lvlJc w:val="left"/>
      <w:pPr>
        <w:ind w:left="2595" w:hanging="360"/>
      </w:pPr>
      <w:rPr>
        <w:rFonts w:ascii="Wingdings" w:hAnsi="Wingdings" w:hint="default"/>
      </w:rPr>
    </w:lvl>
    <w:lvl w:ilvl="3" w:tplc="046E0001" w:tentative="1">
      <w:start w:val="1"/>
      <w:numFmt w:val="bullet"/>
      <w:lvlText w:val=""/>
      <w:lvlJc w:val="left"/>
      <w:pPr>
        <w:ind w:left="3315" w:hanging="360"/>
      </w:pPr>
      <w:rPr>
        <w:rFonts w:ascii="Symbol" w:hAnsi="Symbol" w:hint="default"/>
      </w:rPr>
    </w:lvl>
    <w:lvl w:ilvl="4" w:tplc="046E0003" w:tentative="1">
      <w:start w:val="1"/>
      <w:numFmt w:val="bullet"/>
      <w:lvlText w:val="o"/>
      <w:lvlJc w:val="left"/>
      <w:pPr>
        <w:ind w:left="4035" w:hanging="360"/>
      </w:pPr>
      <w:rPr>
        <w:rFonts w:ascii="Courier New" w:hAnsi="Courier New" w:cs="Symbol" w:hint="default"/>
      </w:rPr>
    </w:lvl>
    <w:lvl w:ilvl="5" w:tplc="046E0005" w:tentative="1">
      <w:start w:val="1"/>
      <w:numFmt w:val="bullet"/>
      <w:lvlText w:val=""/>
      <w:lvlJc w:val="left"/>
      <w:pPr>
        <w:ind w:left="4755" w:hanging="360"/>
      </w:pPr>
      <w:rPr>
        <w:rFonts w:ascii="Wingdings" w:hAnsi="Wingdings" w:hint="default"/>
      </w:rPr>
    </w:lvl>
    <w:lvl w:ilvl="6" w:tplc="046E0001" w:tentative="1">
      <w:start w:val="1"/>
      <w:numFmt w:val="bullet"/>
      <w:lvlText w:val=""/>
      <w:lvlJc w:val="left"/>
      <w:pPr>
        <w:ind w:left="5475" w:hanging="360"/>
      </w:pPr>
      <w:rPr>
        <w:rFonts w:ascii="Symbol" w:hAnsi="Symbol" w:hint="default"/>
      </w:rPr>
    </w:lvl>
    <w:lvl w:ilvl="7" w:tplc="046E0003" w:tentative="1">
      <w:start w:val="1"/>
      <w:numFmt w:val="bullet"/>
      <w:lvlText w:val="o"/>
      <w:lvlJc w:val="left"/>
      <w:pPr>
        <w:ind w:left="6195" w:hanging="360"/>
      </w:pPr>
      <w:rPr>
        <w:rFonts w:ascii="Courier New" w:hAnsi="Courier New" w:cs="Symbol" w:hint="default"/>
      </w:rPr>
    </w:lvl>
    <w:lvl w:ilvl="8" w:tplc="046E0005" w:tentative="1">
      <w:start w:val="1"/>
      <w:numFmt w:val="bullet"/>
      <w:lvlText w:val=""/>
      <w:lvlJc w:val="left"/>
      <w:pPr>
        <w:ind w:left="6915" w:hanging="360"/>
      </w:pPr>
      <w:rPr>
        <w:rFonts w:ascii="Wingdings" w:hAnsi="Wingdings" w:hint="default"/>
      </w:rPr>
    </w:lvl>
  </w:abstractNum>
  <w:abstractNum w:abstractNumId="8" w15:restartNumberingAfterBreak="0">
    <w:nsid w:val="2F602A85"/>
    <w:multiLevelType w:val="multilevel"/>
    <w:tmpl w:val="2048DEF4"/>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ind w:left="1647" w:hanging="360"/>
      </w:pPr>
      <w:rPr>
        <w:rFonts w:ascii="Courier New" w:hAnsi="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hint="default"/>
      </w:rPr>
    </w:lvl>
    <w:lvl w:ilvl="8">
      <w:start w:val="1"/>
      <w:numFmt w:val="bullet"/>
      <w:lvlText w:val=""/>
      <w:lvlJc w:val="left"/>
      <w:pPr>
        <w:ind w:left="6687" w:hanging="360"/>
      </w:pPr>
      <w:rPr>
        <w:rFonts w:ascii="Wingdings" w:hAnsi="Wingdings" w:hint="default"/>
      </w:rPr>
    </w:lvl>
  </w:abstractNum>
  <w:abstractNum w:abstractNumId="9" w15:restartNumberingAfterBreak="0">
    <w:nsid w:val="39367C5B"/>
    <w:multiLevelType w:val="hybridMultilevel"/>
    <w:tmpl w:val="213C5ED0"/>
    <w:lvl w:ilvl="0" w:tplc="E5F21F54">
      <w:start w:val="1"/>
      <w:numFmt w:val="decimal"/>
      <w:lvlText w:val="%1."/>
      <w:lvlJc w:val="left"/>
      <w:pPr>
        <w:ind w:left="720" w:hanging="360"/>
      </w:pPr>
      <w:rPr>
        <w:rFonts w:hint="default"/>
        <w:b/>
        <w:i/>
        <w:color w:val="00206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9DD0EB6"/>
    <w:multiLevelType w:val="multilevel"/>
    <w:tmpl w:val="4B58E8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D4B33F9"/>
    <w:multiLevelType w:val="hybridMultilevel"/>
    <w:tmpl w:val="2048DEF4"/>
    <w:lvl w:ilvl="0" w:tplc="7620286A">
      <w:start w:val="1"/>
      <w:numFmt w:val="bullet"/>
      <w:lvlText w:val=""/>
      <w:lvlJc w:val="left"/>
      <w:pPr>
        <w:tabs>
          <w:tab w:val="num" w:pos="567"/>
        </w:tabs>
        <w:ind w:left="567" w:hanging="283"/>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2" w15:restartNumberingAfterBreak="0">
    <w:nsid w:val="3DD84CF1"/>
    <w:multiLevelType w:val="hybridMultilevel"/>
    <w:tmpl w:val="EC0C0F04"/>
    <w:lvl w:ilvl="0" w:tplc="8A963DBC">
      <w:start w:val="3"/>
      <w:numFmt w:val="decimal"/>
      <w:lvlText w:val="%1."/>
      <w:lvlJc w:val="left"/>
      <w:pPr>
        <w:tabs>
          <w:tab w:val="num" w:pos="567"/>
        </w:tabs>
        <w:ind w:left="567" w:hanging="207"/>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5CC5539"/>
    <w:multiLevelType w:val="multilevel"/>
    <w:tmpl w:val="E460B6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9115C0B"/>
    <w:multiLevelType w:val="hybridMultilevel"/>
    <w:tmpl w:val="E0CEB9CA"/>
    <w:lvl w:ilvl="0" w:tplc="4C3044E0">
      <w:start w:val="1"/>
      <w:numFmt w:val="decimal"/>
      <w:lvlText w:val="%1."/>
      <w:lvlJc w:val="left"/>
      <w:pPr>
        <w:tabs>
          <w:tab w:val="num" w:pos="567"/>
        </w:tabs>
        <w:ind w:left="567" w:hanging="207"/>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D736F0A"/>
    <w:multiLevelType w:val="multilevel"/>
    <w:tmpl w:val="213C5ED0"/>
    <w:lvl w:ilvl="0">
      <w:start w:val="1"/>
      <w:numFmt w:val="decimal"/>
      <w:lvlText w:val="%1."/>
      <w:lvlJc w:val="left"/>
      <w:pPr>
        <w:ind w:left="720" w:hanging="360"/>
      </w:pPr>
      <w:rPr>
        <w:rFonts w:hint="default"/>
        <w:b/>
        <w:i/>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CA4422B"/>
    <w:multiLevelType w:val="multilevel"/>
    <w:tmpl w:val="8CB217C8"/>
    <w:lvl w:ilvl="0">
      <w:start w:val="1"/>
      <w:numFmt w:val="decimal"/>
      <w:lvlText w:val="%1."/>
      <w:lvlJc w:val="left"/>
      <w:pPr>
        <w:tabs>
          <w:tab w:val="num" w:pos="567"/>
        </w:tabs>
        <w:ind w:left="567" w:hanging="20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0AD1976"/>
    <w:multiLevelType w:val="multilevel"/>
    <w:tmpl w:val="B62896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15F4F1D"/>
    <w:multiLevelType w:val="hybridMultilevel"/>
    <w:tmpl w:val="A8FE9970"/>
    <w:lvl w:ilvl="0" w:tplc="E368C8F2">
      <w:start w:val="1"/>
      <w:numFmt w:val="bullet"/>
      <w:lvlText w:val=""/>
      <w:lvlJc w:val="left"/>
      <w:pPr>
        <w:tabs>
          <w:tab w:val="num" w:pos="567"/>
        </w:tabs>
        <w:ind w:left="567" w:hanging="227"/>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9" w15:restartNumberingAfterBreak="0">
    <w:nsid w:val="624A0A1A"/>
    <w:multiLevelType w:val="hybridMultilevel"/>
    <w:tmpl w:val="4B58E88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7BB45E0"/>
    <w:multiLevelType w:val="hybridMultilevel"/>
    <w:tmpl w:val="E13C5552"/>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1" w15:restartNumberingAfterBreak="0">
    <w:nsid w:val="743E3CCD"/>
    <w:multiLevelType w:val="multilevel"/>
    <w:tmpl w:val="E13C5552"/>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hint="default"/>
      </w:rPr>
    </w:lvl>
    <w:lvl w:ilvl="8">
      <w:start w:val="1"/>
      <w:numFmt w:val="bullet"/>
      <w:lvlText w:val=""/>
      <w:lvlJc w:val="left"/>
      <w:pPr>
        <w:ind w:left="6687" w:hanging="360"/>
      </w:pPr>
      <w:rPr>
        <w:rFonts w:ascii="Wingdings" w:hAnsi="Wingdings" w:hint="default"/>
      </w:rPr>
    </w:lvl>
  </w:abstractNum>
  <w:abstractNum w:abstractNumId="22" w15:restartNumberingAfterBreak="0">
    <w:nsid w:val="781508AC"/>
    <w:multiLevelType w:val="hybridMultilevel"/>
    <w:tmpl w:val="8244F40C"/>
    <w:lvl w:ilvl="0" w:tplc="77CC604A">
      <w:start w:val="6"/>
      <w:numFmt w:val="decimal"/>
      <w:lvlText w:val="%1."/>
      <w:lvlJc w:val="left"/>
      <w:pPr>
        <w:tabs>
          <w:tab w:val="num" w:pos="567"/>
        </w:tabs>
        <w:ind w:left="567" w:hanging="207"/>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A421488"/>
    <w:multiLevelType w:val="hybridMultilevel"/>
    <w:tmpl w:val="91643150"/>
    <w:lvl w:ilvl="0" w:tplc="AFFA9296">
      <w:start w:val="4"/>
      <w:numFmt w:val="decimal"/>
      <w:lvlText w:val="%1."/>
      <w:lvlJc w:val="left"/>
      <w:pPr>
        <w:tabs>
          <w:tab w:val="num" w:pos="567"/>
        </w:tabs>
        <w:ind w:left="567" w:hanging="207"/>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339775818">
    <w:abstractNumId w:val="7"/>
  </w:num>
  <w:num w:numId="2" w16cid:durableId="1813594827">
    <w:abstractNumId w:val="0"/>
  </w:num>
  <w:num w:numId="3" w16cid:durableId="805052179">
    <w:abstractNumId w:val="1"/>
  </w:num>
  <w:num w:numId="4" w16cid:durableId="1593390086">
    <w:abstractNumId w:val="2"/>
  </w:num>
  <w:num w:numId="5" w16cid:durableId="2012296903">
    <w:abstractNumId w:val="9"/>
  </w:num>
  <w:num w:numId="6" w16cid:durableId="880819873">
    <w:abstractNumId w:val="15"/>
  </w:num>
  <w:num w:numId="7" w16cid:durableId="1908955865">
    <w:abstractNumId w:val="14"/>
  </w:num>
  <w:num w:numId="8" w16cid:durableId="1668291">
    <w:abstractNumId w:val="17"/>
  </w:num>
  <w:num w:numId="9" w16cid:durableId="613101174">
    <w:abstractNumId w:val="4"/>
  </w:num>
  <w:num w:numId="10" w16cid:durableId="406146390">
    <w:abstractNumId w:val="3"/>
  </w:num>
  <w:num w:numId="11" w16cid:durableId="557086003">
    <w:abstractNumId w:val="16"/>
  </w:num>
  <w:num w:numId="12" w16cid:durableId="2024629359">
    <w:abstractNumId w:val="12"/>
  </w:num>
  <w:num w:numId="13" w16cid:durableId="1022702517">
    <w:abstractNumId w:val="5"/>
  </w:num>
  <w:num w:numId="14" w16cid:durableId="1560239419">
    <w:abstractNumId w:val="23"/>
  </w:num>
  <w:num w:numId="15" w16cid:durableId="1828281153">
    <w:abstractNumId w:val="6"/>
  </w:num>
  <w:num w:numId="16" w16cid:durableId="331835208">
    <w:abstractNumId w:val="20"/>
  </w:num>
  <w:num w:numId="17" w16cid:durableId="2050688648">
    <w:abstractNumId w:val="21"/>
  </w:num>
  <w:num w:numId="18" w16cid:durableId="798376100">
    <w:abstractNumId w:val="11"/>
  </w:num>
  <w:num w:numId="19" w16cid:durableId="221333148">
    <w:abstractNumId w:val="19"/>
  </w:num>
  <w:num w:numId="20" w16cid:durableId="573245553">
    <w:abstractNumId w:val="10"/>
  </w:num>
  <w:num w:numId="21" w16cid:durableId="63645169">
    <w:abstractNumId w:val="22"/>
  </w:num>
  <w:num w:numId="22" w16cid:durableId="1318067539">
    <w:abstractNumId w:val="13"/>
  </w:num>
  <w:num w:numId="23" w16cid:durableId="768240768">
    <w:abstractNumId w:val="8"/>
  </w:num>
  <w:num w:numId="24" w16cid:durableId="9270836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hdrShapeDefaults>
    <o:shapedefaults v:ext="edit" spidmax="205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58F7"/>
    <w:rsid w:val="000146A8"/>
    <w:rsid w:val="000462D6"/>
    <w:rsid w:val="000970C3"/>
    <w:rsid w:val="000A6C2A"/>
    <w:rsid w:val="00112F16"/>
    <w:rsid w:val="001E297C"/>
    <w:rsid w:val="002029E9"/>
    <w:rsid w:val="0023137D"/>
    <w:rsid w:val="00291CFF"/>
    <w:rsid w:val="00311F15"/>
    <w:rsid w:val="003126CA"/>
    <w:rsid w:val="003258F7"/>
    <w:rsid w:val="00341CE9"/>
    <w:rsid w:val="00410E44"/>
    <w:rsid w:val="00443F25"/>
    <w:rsid w:val="00531F5F"/>
    <w:rsid w:val="00546921"/>
    <w:rsid w:val="0067369E"/>
    <w:rsid w:val="00687CB3"/>
    <w:rsid w:val="006B1A1D"/>
    <w:rsid w:val="006D4B86"/>
    <w:rsid w:val="007114E2"/>
    <w:rsid w:val="007468D5"/>
    <w:rsid w:val="00760326"/>
    <w:rsid w:val="007F0630"/>
    <w:rsid w:val="008455E0"/>
    <w:rsid w:val="008A07D4"/>
    <w:rsid w:val="009374D3"/>
    <w:rsid w:val="009859D6"/>
    <w:rsid w:val="009B4CF1"/>
    <w:rsid w:val="009B4E47"/>
    <w:rsid w:val="009D42CD"/>
    <w:rsid w:val="009F7BEE"/>
    <w:rsid w:val="00A154F7"/>
    <w:rsid w:val="00A16E56"/>
    <w:rsid w:val="00A26D21"/>
    <w:rsid w:val="00AE0E18"/>
    <w:rsid w:val="00B2592B"/>
    <w:rsid w:val="00B421CE"/>
    <w:rsid w:val="00C52390"/>
    <w:rsid w:val="00CB111C"/>
    <w:rsid w:val="00D02E65"/>
    <w:rsid w:val="00D71204"/>
    <w:rsid w:val="00DA2F5C"/>
    <w:rsid w:val="00DB63E6"/>
    <w:rsid w:val="00DD7F79"/>
    <w:rsid w:val="00DF1ED9"/>
    <w:rsid w:val="00E174FA"/>
    <w:rsid w:val="00E37323"/>
    <w:rsid w:val="00E50480"/>
    <w:rsid w:val="00E73F8A"/>
    <w:rsid w:val="00EA7E9B"/>
    <w:rsid w:val="00EB4E41"/>
    <w:rsid w:val="00EC7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3A13552"/>
  <w14:defaultImageDpi w14:val="300"/>
  <w15:chartTrackingRefBased/>
  <w15:docId w15:val="{010BB48A-73F8-476B-B7E1-5A56CE628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628"/>
    <w:pPr>
      <w:spacing w:after="200"/>
    </w:pPr>
    <w:rPr>
      <w:sz w:val="22"/>
      <w:szCs w:val="22"/>
      <w:lang w:val="lb-L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6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DF1ED9"/>
    <w:rPr>
      <w:color w:val="0000FF"/>
      <w:u w:val="single"/>
    </w:rPr>
  </w:style>
  <w:style w:type="paragraph" w:styleId="FootnoteText">
    <w:name w:val="footnote text"/>
    <w:basedOn w:val="Normal"/>
    <w:link w:val="FootnoteTextChar"/>
    <w:uiPriority w:val="99"/>
    <w:unhideWhenUsed/>
    <w:rsid w:val="00B421CE"/>
    <w:rPr>
      <w:sz w:val="24"/>
      <w:szCs w:val="24"/>
    </w:rPr>
  </w:style>
  <w:style w:type="character" w:customStyle="1" w:styleId="FootnoteTextChar">
    <w:name w:val="Footnote Text Char"/>
    <w:link w:val="FootnoteText"/>
    <w:uiPriority w:val="99"/>
    <w:rsid w:val="00B421CE"/>
    <w:rPr>
      <w:sz w:val="24"/>
      <w:szCs w:val="24"/>
      <w:lang w:val="lb-LU" w:eastAsia="en-US"/>
    </w:rPr>
  </w:style>
  <w:style w:type="character" w:styleId="FootnoteReference">
    <w:name w:val="footnote reference"/>
    <w:uiPriority w:val="99"/>
    <w:unhideWhenUsed/>
    <w:rsid w:val="00B421CE"/>
    <w:rPr>
      <w:vertAlign w:val="superscript"/>
    </w:rPr>
  </w:style>
  <w:style w:type="paragraph" w:styleId="Header">
    <w:name w:val="header"/>
    <w:basedOn w:val="Normal"/>
    <w:link w:val="HeaderChar"/>
    <w:uiPriority w:val="99"/>
    <w:unhideWhenUsed/>
    <w:rsid w:val="00DA2F5C"/>
    <w:pPr>
      <w:tabs>
        <w:tab w:val="center" w:pos="4703"/>
        <w:tab w:val="right" w:pos="9406"/>
      </w:tabs>
    </w:pPr>
  </w:style>
  <w:style w:type="character" w:customStyle="1" w:styleId="HeaderChar">
    <w:name w:val="Header Char"/>
    <w:link w:val="Header"/>
    <w:uiPriority w:val="99"/>
    <w:rsid w:val="00DA2F5C"/>
    <w:rPr>
      <w:sz w:val="22"/>
      <w:szCs w:val="22"/>
      <w:lang w:val="lb-LU" w:eastAsia="en-US"/>
    </w:rPr>
  </w:style>
  <w:style w:type="paragraph" w:styleId="Footer">
    <w:name w:val="footer"/>
    <w:basedOn w:val="Normal"/>
    <w:link w:val="FooterChar"/>
    <w:uiPriority w:val="99"/>
    <w:unhideWhenUsed/>
    <w:rsid w:val="00DA2F5C"/>
    <w:pPr>
      <w:tabs>
        <w:tab w:val="center" w:pos="4703"/>
        <w:tab w:val="right" w:pos="9406"/>
      </w:tabs>
    </w:pPr>
  </w:style>
  <w:style w:type="character" w:customStyle="1" w:styleId="FooterChar">
    <w:name w:val="Footer Char"/>
    <w:link w:val="Footer"/>
    <w:uiPriority w:val="99"/>
    <w:rsid w:val="00DA2F5C"/>
    <w:rPr>
      <w:sz w:val="22"/>
      <w:szCs w:val="22"/>
      <w:lang w:val="lb-LU" w:eastAsia="en-US"/>
    </w:rPr>
  </w:style>
  <w:style w:type="character" w:styleId="UnresolvedMention">
    <w:name w:val="Unresolved Mention"/>
    <w:uiPriority w:val="99"/>
    <w:semiHidden/>
    <w:unhideWhenUsed/>
    <w:rsid w:val="009B4C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lfer-musek.l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alfer-musek.l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3477</Characters>
  <Application>Microsoft Office Word</Application>
  <DocSecurity>0</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4078</CharactersWithSpaces>
  <SharedDoc>false</SharedDoc>
  <HLinks>
    <vt:vector size="12" baseType="variant">
      <vt:variant>
        <vt:i4>3342396</vt:i4>
      </vt:variant>
      <vt:variant>
        <vt:i4>3</vt:i4>
      </vt:variant>
      <vt:variant>
        <vt:i4>0</vt:i4>
      </vt:variant>
      <vt:variant>
        <vt:i4>5</vt:i4>
      </vt:variant>
      <vt:variant>
        <vt:lpwstr>http://www.walfer-musek.lu/</vt:lpwstr>
      </vt:variant>
      <vt:variant>
        <vt:lpwstr/>
      </vt:variant>
      <vt:variant>
        <vt:i4>3342396</vt:i4>
      </vt:variant>
      <vt:variant>
        <vt:i4>0</vt:i4>
      </vt:variant>
      <vt:variant>
        <vt:i4>0</vt:i4>
      </vt:variant>
      <vt:variant>
        <vt:i4>5</vt:i4>
      </vt:variant>
      <vt:variant>
        <vt:lpwstr>http://www.walfer-musek.lu/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Caas</dc:creator>
  <cp:keywords/>
  <cp:lastModifiedBy>SCHWACHTGEN Christophe</cp:lastModifiedBy>
  <cp:revision>5</cp:revision>
  <cp:lastPrinted>2017-05-24T19:40:00Z</cp:lastPrinted>
  <dcterms:created xsi:type="dcterms:W3CDTF">2023-02-02T19:47:00Z</dcterms:created>
  <dcterms:modified xsi:type="dcterms:W3CDTF">2023-09-03T08:38:00Z</dcterms:modified>
</cp:coreProperties>
</file>